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EA8C" w14:textId="77777777" w:rsidR="0026145A" w:rsidRPr="00004552" w:rsidRDefault="0026145A" w:rsidP="00035048">
      <w:pPr>
        <w:spacing w:line="319" w:lineRule="auto"/>
        <w:jc w:val="center"/>
        <w:rPr>
          <w:rStyle w:val="Nadruk"/>
          <w:rFonts w:ascii="Verdana" w:hAnsi="Verdana"/>
        </w:rPr>
      </w:pPr>
      <w:r w:rsidRPr="00004552">
        <w:rPr>
          <w:rStyle w:val="Nadruk"/>
          <w:rFonts w:ascii="Verdana" w:hAnsi="Verdana"/>
        </w:rPr>
        <w:t>BIJZONDERE MODULE</w:t>
      </w:r>
    </w:p>
    <w:p w14:paraId="530CCEC1" w14:textId="7E3481AB" w:rsidR="0026145A" w:rsidRPr="00004552" w:rsidRDefault="0026145A" w:rsidP="00035048">
      <w:pPr>
        <w:spacing w:line="319" w:lineRule="auto"/>
        <w:jc w:val="center"/>
        <w:rPr>
          <w:rStyle w:val="Nadruk"/>
          <w:rFonts w:ascii="Verdana" w:hAnsi="Verdana"/>
        </w:rPr>
      </w:pPr>
      <w:r w:rsidRPr="00004552">
        <w:rPr>
          <w:rStyle w:val="Nadruk"/>
          <w:rFonts w:ascii="Verdana" w:hAnsi="Verdana"/>
        </w:rPr>
        <w:t xml:space="preserve">Modulair Pakket Thuis (MPT) </w:t>
      </w:r>
    </w:p>
    <w:p w14:paraId="2D64B069" w14:textId="77777777" w:rsidR="0026145A" w:rsidRPr="00004552" w:rsidRDefault="0026145A" w:rsidP="00035048">
      <w:pPr>
        <w:pStyle w:val="Geenafstand"/>
        <w:rPr>
          <w:rFonts w:ascii="Verdana" w:hAnsi="Verdana"/>
          <w:sz w:val="20"/>
          <w:szCs w:val="20"/>
        </w:rPr>
      </w:pPr>
    </w:p>
    <w:p w14:paraId="0AD06E03" w14:textId="77777777" w:rsidR="0026145A" w:rsidRPr="00004552" w:rsidRDefault="0026145A" w:rsidP="00035048">
      <w:pPr>
        <w:pStyle w:val="Geenafstand"/>
        <w:rPr>
          <w:rFonts w:ascii="Verdana" w:hAnsi="Verdana"/>
          <w:b/>
          <w:bCs/>
          <w:sz w:val="20"/>
          <w:szCs w:val="20"/>
        </w:rPr>
      </w:pPr>
      <w:r w:rsidRPr="00004552">
        <w:rPr>
          <w:rFonts w:ascii="Verdana" w:hAnsi="Verdana"/>
          <w:b/>
          <w:bCs/>
          <w:sz w:val="20"/>
          <w:szCs w:val="20"/>
        </w:rPr>
        <w:t>Wanneer is deze module van toepassing?</w:t>
      </w:r>
    </w:p>
    <w:p w14:paraId="79190F9A" w14:textId="77777777" w:rsidR="0026145A" w:rsidRPr="00004552" w:rsidRDefault="0026145A" w:rsidP="00035048">
      <w:pPr>
        <w:pStyle w:val="Geenafstand"/>
        <w:rPr>
          <w:rFonts w:ascii="Verdana" w:hAnsi="Verdana"/>
          <w:sz w:val="20"/>
          <w:szCs w:val="20"/>
        </w:rPr>
      </w:pPr>
    </w:p>
    <w:p w14:paraId="51786EB8" w14:textId="77777777" w:rsidR="0026145A" w:rsidRPr="00004552" w:rsidRDefault="0026145A" w:rsidP="00035048">
      <w:pPr>
        <w:rPr>
          <w:rFonts w:ascii="Verdana" w:hAnsi="Verdana" w:cs="Arial"/>
          <w:sz w:val="20"/>
          <w:szCs w:val="20"/>
        </w:rPr>
      </w:pPr>
      <w:r w:rsidRPr="00004552">
        <w:rPr>
          <w:rFonts w:ascii="Verdana" w:hAnsi="Verdana" w:cs="Arial"/>
          <w:sz w:val="20"/>
          <w:szCs w:val="20"/>
        </w:rPr>
        <w:t xml:space="preserve">Deze module is van toepassing op de overeenkomst tussen u en ons, als u Modulair Pakket Thuis (MPT) ontvangt van ons. In deze module staan voor u geldende algemene voorwaarden. Deze module is een aanvulling op de Algemene module. </w:t>
      </w:r>
    </w:p>
    <w:p w14:paraId="143C78B7" w14:textId="77777777" w:rsidR="0026145A" w:rsidRPr="00004552" w:rsidRDefault="0026145A" w:rsidP="00035048">
      <w:pPr>
        <w:pStyle w:val="Geenafstand"/>
        <w:rPr>
          <w:rFonts w:ascii="Verdana" w:hAnsi="Verdana"/>
          <w:sz w:val="20"/>
          <w:szCs w:val="20"/>
        </w:rPr>
      </w:pPr>
    </w:p>
    <w:p w14:paraId="6EEFBF39" w14:textId="77777777" w:rsidR="0026145A" w:rsidRPr="00004552" w:rsidRDefault="0026145A" w:rsidP="00035048">
      <w:pPr>
        <w:pStyle w:val="Geenafstand"/>
        <w:rPr>
          <w:rFonts w:ascii="Verdana" w:hAnsi="Verdana"/>
          <w:b/>
          <w:bCs/>
          <w:sz w:val="20"/>
          <w:szCs w:val="20"/>
        </w:rPr>
      </w:pPr>
      <w:r w:rsidRPr="00004552">
        <w:rPr>
          <w:rFonts w:ascii="Verdana" w:hAnsi="Verdana"/>
          <w:b/>
          <w:bCs/>
          <w:sz w:val="20"/>
          <w:szCs w:val="20"/>
        </w:rPr>
        <w:t>Gelden er aanvullende informatieverplichtingen voor ons, anders dan genoemd in de Algemene module?</w:t>
      </w:r>
    </w:p>
    <w:p w14:paraId="7E87D721" w14:textId="77777777" w:rsidR="0026145A" w:rsidRPr="00004552" w:rsidRDefault="0026145A" w:rsidP="00035048">
      <w:pPr>
        <w:pStyle w:val="Geenafstand"/>
        <w:rPr>
          <w:rFonts w:ascii="Verdana" w:hAnsi="Verdana"/>
          <w:sz w:val="20"/>
          <w:szCs w:val="20"/>
        </w:rPr>
      </w:pPr>
    </w:p>
    <w:p w14:paraId="3C54FCB5" w14:textId="77777777" w:rsidR="0026145A" w:rsidRPr="00004552" w:rsidRDefault="0026145A" w:rsidP="00035048">
      <w:pPr>
        <w:pStyle w:val="Geenafstand"/>
        <w:rPr>
          <w:rFonts w:ascii="Verdana" w:hAnsi="Verdana"/>
          <w:sz w:val="20"/>
          <w:szCs w:val="20"/>
        </w:rPr>
      </w:pPr>
      <w:r w:rsidRPr="00004552">
        <w:rPr>
          <w:rFonts w:ascii="Verdana" w:hAnsi="Verdana"/>
          <w:sz w:val="20"/>
          <w:szCs w:val="20"/>
        </w:rPr>
        <w:t>Wij informeren u ook over eventuele begeleiding en overige faciliteiten bij ons.</w:t>
      </w:r>
    </w:p>
    <w:p w14:paraId="236F7F00" w14:textId="77777777" w:rsidR="0026145A" w:rsidRPr="00004552" w:rsidRDefault="0026145A" w:rsidP="00035048">
      <w:pPr>
        <w:pStyle w:val="Geenafstand"/>
      </w:pPr>
      <w:r w:rsidRPr="00004552">
        <w:t xml:space="preserve"> </w:t>
      </w:r>
    </w:p>
    <w:p w14:paraId="0767F546" w14:textId="77777777" w:rsidR="0026145A" w:rsidRPr="00004552" w:rsidRDefault="0026145A" w:rsidP="00035048">
      <w:pPr>
        <w:pStyle w:val="Geenafstand"/>
      </w:pPr>
    </w:p>
    <w:p w14:paraId="3A3942D7" w14:textId="77777777" w:rsidR="0026145A" w:rsidRPr="00004552" w:rsidRDefault="0026145A" w:rsidP="00035048">
      <w:pPr>
        <w:pStyle w:val="Tekstopmerking"/>
        <w:spacing w:line="252" w:lineRule="auto"/>
        <w:rPr>
          <w:rFonts w:ascii="Verdana" w:hAnsi="Verdana" w:cs="Arial"/>
          <w:b/>
        </w:rPr>
      </w:pPr>
      <w:r w:rsidRPr="00004552">
        <w:rPr>
          <w:rFonts w:ascii="Verdana" w:hAnsi="Verdana" w:cs="Arial"/>
          <w:b/>
        </w:rPr>
        <w:t>Gelden er aanvullende eisen aan de zorgplanbespreking, anders dan genoemd in de Algemene module?</w:t>
      </w:r>
    </w:p>
    <w:p w14:paraId="41C605BA" w14:textId="77777777" w:rsidR="0026145A" w:rsidRPr="00004552" w:rsidRDefault="0026145A" w:rsidP="00035048">
      <w:pPr>
        <w:pStyle w:val="Geenafstand"/>
        <w:rPr>
          <w:rFonts w:ascii="Verdana" w:hAnsi="Verdana"/>
          <w:sz w:val="20"/>
          <w:szCs w:val="20"/>
        </w:rPr>
      </w:pPr>
    </w:p>
    <w:p w14:paraId="64D67F51" w14:textId="77777777" w:rsidR="0026145A" w:rsidRPr="00004552" w:rsidRDefault="0026145A" w:rsidP="00035048">
      <w:pPr>
        <w:pStyle w:val="Geenafstand"/>
        <w:numPr>
          <w:ilvl w:val="0"/>
          <w:numId w:val="3"/>
        </w:numPr>
        <w:ind w:left="284" w:hanging="284"/>
        <w:rPr>
          <w:rFonts w:ascii="Verdana" w:hAnsi="Verdana"/>
          <w:sz w:val="20"/>
          <w:szCs w:val="20"/>
        </w:rPr>
      </w:pPr>
      <w:r w:rsidRPr="00004552">
        <w:rPr>
          <w:rFonts w:ascii="Verdana" w:hAnsi="Verdana"/>
          <w:sz w:val="20"/>
          <w:szCs w:val="20"/>
        </w:rPr>
        <w:t>Wij leggen, binnen zes weken na aanvang van de zorgverlening, de afspraken die wij met u hebben gemaakt tijdens de zorgplanbespreking, vast in het (digitaal) zorgplan en zorgen ervoor dat het beschikbaar is voor u en (direct) te raadplegen</w:t>
      </w:r>
      <w:r w:rsidRPr="00D71CE4">
        <w:rPr>
          <w:rFonts w:ascii="Verdana" w:hAnsi="Verdana"/>
          <w:sz w:val="20"/>
          <w:szCs w:val="20"/>
        </w:rPr>
        <w:t>.</w:t>
      </w:r>
      <w:r w:rsidRPr="00004552">
        <w:rPr>
          <w:rFonts w:ascii="Verdana" w:hAnsi="Verdana"/>
          <w:sz w:val="20"/>
          <w:szCs w:val="20"/>
        </w:rPr>
        <w:t xml:space="preserve"> </w:t>
      </w:r>
    </w:p>
    <w:p w14:paraId="13DF42F6" w14:textId="77777777" w:rsidR="0026145A" w:rsidRPr="00004552" w:rsidRDefault="0026145A" w:rsidP="00035048">
      <w:pPr>
        <w:pStyle w:val="Geenafstand"/>
        <w:numPr>
          <w:ilvl w:val="0"/>
          <w:numId w:val="3"/>
        </w:numPr>
        <w:ind w:left="284" w:hanging="284"/>
        <w:rPr>
          <w:rFonts w:ascii="Verdana" w:hAnsi="Verdana"/>
          <w:sz w:val="20"/>
          <w:szCs w:val="20"/>
        </w:rPr>
      </w:pPr>
      <w:r w:rsidRPr="00004552">
        <w:rPr>
          <w:rFonts w:ascii="Verdana" w:hAnsi="Verdana"/>
          <w:bCs/>
          <w:sz w:val="20"/>
          <w:szCs w:val="20"/>
        </w:rPr>
        <w:t xml:space="preserve">Wij bespreken met u twee keer per jaar het (digitaal) zorgplan. </w:t>
      </w:r>
      <w:r w:rsidRPr="00004552">
        <w:rPr>
          <w:rFonts w:ascii="Verdana" w:hAnsi="Verdana" w:cs="Arial"/>
          <w:sz w:val="20"/>
          <w:szCs w:val="20"/>
        </w:rPr>
        <w:t xml:space="preserve">Na een evaluatie en actualisatie van het (digitaal) zorgplan, leggen wij binnen zes weken, de uitkomst van de bespreking vast in het (digitaal) zorgplan. </w:t>
      </w:r>
    </w:p>
    <w:p w14:paraId="7718867E" w14:textId="77777777" w:rsidR="0026145A" w:rsidRPr="00004552" w:rsidRDefault="0026145A" w:rsidP="00035048">
      <w:pPr>
        <w:pStyle w:val="Geenafstand"/>
        <w:numPr>
          <w:ilvl w:val="0"/>
          <w:numId w:val="3"/>
        </w:numPr>
        <w:ind w:left="284" w:hanging="284"/>
        <w:rPr>
          <w:rFonts w:ascii="Verdana" w:hAnsi="Verdana"/>
          <w:sz w:val="20"/>
          <w:szCs w:val="20"/>
        </w:rPr>
      </w:pPr>
      <w:r w:rsidRPr="00004552">
        <w:rPr>
          <w:rFonts w:ascii="Verdana" w:hAnsi="Verdana"/>
          <w:bCs/>
          <w:sz w:val="20"/>
          <w:szCs w:val="20"/>
        </w:rPr>
        <w:t xml:space="preserve">Als </w:t>
      </w:r>
      <w:r w:rsidRPr="00004552">
        <w:rPr>
          <w:rFonts w:ascii="Verdana" w:hAnsi="Verdana"/>
          <w:sz w:val="20"/>
          <w:szCs w:val="20"/>
        </w:rPr>
        <w:t>u op grond van de Wet langdurige zorg een indicatie heeft dan kunt u bij de zorgplanbespreking een onafhankelijke cliëntondersteuner meenemen. Het zorgkantoor regelt dit voor u. Vóór de eerste zorgplanbespreking wijzen wij u op deze mogelijkheid.</w:t>
      </w:r>
    </w:p>
    <w:p w14:paraId="02EC99A5" w14:textId="77777777" w:rsidR="0026145A" w:rsidRPr="00004552" w:rsidRDefault="0026145A" w:rsidP="00035048">
      <w:pPr>
        <w:pStyle w:val="Geenafstand"/>
        <w:rPr>
          <w:rFonts w:ascii="Verdana" w:hAnsi="Verdana"/>
          <w:sz w:val="20"/>
          <w:szCs w:val="20"/>
        </w:rPr>
      </w:pPr>
    </w:p>
    <w:p w14:paraId="49CF0ACF" w14:textId="77777777" w:rsidR="0026145A" w:rsidRPr="00004552" w:rsidRDefault="0026145A" w:rsidP="00035048">
      <w:pPr>
        <w:pStyle w:val="Geenafstand"/>
        <w:rPr>
          <w:rFonts w:ascii="Verdana" w:hAnsi="Verdana"/>
          <w:sz w:val="20"/>
          <w:szCs w:val="20"/>
        </w:rPr>
      </w:pPr>
    </w:p>
    <w:p w14:paraId="26DE8610" w14:textId="77777777" w:rsidR="0026145A" w:rsidRPr="00004552" w:rsidRDefault="0026145A" w:rsidP="00035048">
      <w:pPr>
        <w:pStyle w:val="Geenafstand"/>
        <w:rPr>
          <w:rFonts w:ascii="Verdana" w:hAnsi="Verdana"/>
          <w:b/>
          <w:bCs/>
          <w:sz w:val="20"/>
          <w:szCs w:val="20"/>
        </w:rPr>
      </w:pPr>
      <w:r w:rsidRPr="00004552">
        <w:rPr>
          <w:rFonts w:ascii="Verdana" w:hAnsi="Verdana"/>
          <w:b/>
          <w:bCs/>
          <w:sz w:val="20"/>
          <w:szCs w:val="20"/>
        </w:rPr>
        <w:t>Gelden er bijzondere verplichtingen voor ons als ook andere zorgaanbieders zijn betrokken?</w:t>
      </w:r>
    </w:p>
    <w:p w14:paraId="41C9DCA5" w14:textId="77777777" w:rsidR="0026145A" w:rsidRPr="00004552" w:rsidRDefault="0026145A" w:rsidP="00035048">
      <w:pPr>
        <w:pStyle w:val="Geenafstand"/>
        <w:rPr>
          <w:rFonts w:ascii="Verdana" w:hAnsi="Verdana"/>
          <w:sz w:val="20"/>
          <w:szCs w:val="20"/>
        </w:rPr>
      </w:pPr>
    </w:p>
    <w:p w14:paraId="78226EB2" w14:textId="77777777" w:rsidR="0026145A" w:rsidRPr="00004552" w:rsidRDefault="0026145A" w:rsidP="00035048">
      <w:pPr>
        <w:pStyle w:val="Geenafstand"/>
        <w:rPr>
          <w:rFonts w:ascii="Verdana" w:hAnsi="Verdana"/>
          <w:sz w:val="20"/>
          <w:szCs w:val="20"/>
        </w:rPr>
      </w:pPr>
      <w:r w:rsidRPr="00004552">
        <w:rPr>
          <w:rFonts w:ascii="Verdana" w:hAnsi="Verdana"/>
          <w:sz w:val="20"/>
          <w:szCs w:val="20"/>
        </w:rPr>
        <w:t>Bij een Modulair Pakket Thuis (MPT) kan de zorg worden geleverd door een of meer zorgaanbieders. Als er ook andere zorgaanbieders betrokken zijn, geldt het volgende</w:t>
      </w:r>
      <w:r>
        <w:rPr>
          <w:rFonts w:ascii="Verdana" w:hAnsi="Verdana"/>
          <w:sz w:val="20"/>
          <w:szCs w:val="20"/>
        </w:rPr>
        <w:t>.</w:t>
      </w:r>
    </w:p>
    <w:p w14:paraId="5BFD8AD0" w14:textId="77777777" w:rsidR="0026145A" w:rsidRPr="00004552" w:rsidRDefault="0026145A" w:rsidP="00035048">
      <w:pPr>
        <w:pStyle w:val="Geenafstand"/>
        <w:numPr>
          <w:ilvl w:val="0"/>
          <w:numId w:val="5"/>
        </w:numPr>
        <w:ind w:left="284" w:hanging="284"/>
        <w:rPr>
          <w:rFonts w:ascii="Verdana" w:hAnsi="Verdana"/>
          <w:bCs/>
          <w:sz w:val="20"/>
          <w:szCs w:val="20"/>
        </w:rPr>
      </w:pPr>
      <w:r>
        <w:rPr>
          <w:rFonts w:ascii="Verdana" w:hAnsi="Verdana"/>
          <w:bCs/>
          <w:sz w:val="20"/>
          <w:szCs w:val="20"/>
        </w:rPr>
        <w:t>W</w:t>
      </w:r>
      <w:r w:rsidRPr="00004552">
        <w:rPr>
          <w:rFonts w:ascii="Verdana" w:hAnsi="Verdana"/>
          <w:bCs/>
          <w:sz w:val="20"/>
          <w:szCs w:val="20"/>
        </w:rPr>
        <w:t>ij stemmen onze zorg zorgvuldig met elkaar af en zorgen ervoor dat de taken en verantwoordelijkheden tussen ons en de andere zorgaanbieder(s) helder zijn verdeeld</w:t>
      </w:r>
      <w:r>
        <w:rPr>
          <w:rFonts w:ascii="Verdana" w:hAnsi="Verdana"/>
          <w:bCs/>
          <w:sz w:val="20"/>
          <w:szCs w:val="20"/>
        </w:rPr>
        <w:t>.</w:t>
      </w:r>
      <w:r w:rsidRPr="00004552">
        <w:rPr>
          <w:rFonts w:ascii="Verdana" w:hAnsi="Verdana"/>
          <w:bCs/>
          <w:sz w:val="20"/>
          <w:szCs w:val="20"/>
        </w:rPr>
        <w:t xml:space="preserve"> </w:t>
      </w:r>
    </w:p>
    <w:p w14:paraId="28C339FC" w14:textId="77777777" w:rsidR="0026145A" w:rsidRDefault="0026145A" w:rsidP="00035048">
      <w:pPr>
        <w:pStyle w:val="Geenafstand"/>
        <w:numPr>
          <w:ilvl w:val="0"/>
          <w:numId w:val="5"/>
        </w:numPr>
        <w:ind w:left="284" w:hanging="284"/>
        <w:rPr>
          <w:rFonts w:ascii="Verdana" w:hAnsi="Verdana"/>
          <w:bCs/>
          <w:sz w:val="20"/>
          <w:szCs w:val="20"/>
        </w:rPr>
      </w:pPr>
      <w:r>
        <w:rPr>
          <w:rFonts w:ascii="Verdana" w:hAnsi="Verdana"/>
          <w:bCs/>
          <w:sz w:val="20"/>
          <w:szCs w:val="20"/>
        </w:rPr>
        <w:t>W</w:t>
      </w:r>
      <w:r w:rsidRPr="00004552">
        <w:rPr>
          <w:rFonts w:ascii="Verdana" w:hAnsi="Verdana"/>
          <w:bCs/>
          <w:sz w:val="20"/>
          <w:szCs w:val="20"/>
        </w:rPr>
        <w:t>ij informeren u over de manier waarop wij afstemmen en welke informatie met welke zorgaanbieder(s) wij over u uitwisselen in verband met de goede zorg aan u.</w:t>
      </w:r>
    </w:p>
    <w:p w14:paraId="4B3B74D9" w14:textId="77777777" w:rsidR="00E311B3" w:rsidRDefault="00E311B3" w:rsidP="00E311B3">
      <w:pPr>
        <w:pStyle w:val="Geenafstand"/>
        <w:rPr>
          <w:rFonts w:ascii="Verdana" w:hAnsi="Verdana"/>
          <w:bCs/>
          <w:sz w:val="20"/>
          <w:szCs w:val="20"/>
        </w:rPr>
      </w:pPr>
    </w:p>
    <w:p w14:paraId="36F26A36" w14:textId="77777777" w:rsidR="00991239" w:rsidRDefault="00991239" w:rsidP="00E311B3">
      <w:pPr>
        <w:pStyle w:val="Geenafstand"/>
        <w:rPr>
          <w:rFonts w:ascii="Verdana" w:hAnsi="Verdana"/>
          <w:bCs/>
          <w:sz w:val="20"/>
          <w:szCs w:val="20"/>
        </w:rPr>
      </w:pPr>
    </w:p>
    <w:p w14:paraId="3A21240F" w14:textId="217F891A" w:rsidR="00E311B3" w:rsidRPr="00820CB6" w:rsidRDefault="00E311B3" w:rsidP="00E311B3">
      <w:pPr>
        <w:pStyle w:val="Geenafstand"/>
        <w:rPr>
          <w:rFonts w:ascii="Verdana" w:hAnsi="Verdana"/>
          <w:b/>
          <w:sz w:val="20"/>
          <w:szCs w:val="20"/>
        </w:rPr>
      </w:pPr>
      <w:r w:rsidRPr="00820CB6">
        <w:rPr>
          <w:rFonts w:ascii="Verdana" w:hAnsi="Verdana"/>
          <w:b/>
          <w:sz w:val="20"/>
          <w:szCs w:val="20"/>
        </w:rPr>
        <w:t>Logeer</w:t>
      </w:r>
      <w:r w:rsidR="00820CB6" w:rsidRPr="00820CB6">
        <w:rPr>
          <w:rFonts w:ascii="Verdana" w:hAnsi="Verdana"/>
          <w:b/>
          <w:sz w:val="20"/>
          <w:szCs w:val="20"/>
        </w:rPr>
        <w:t>opvang</w:t>
      </w:r>
    </w:p>
    <w:p w14:paraId="66D1D3EB" w14:textId="77777777" w:rsidR="00E311B3" w:rsidRDefault="00E311B3" w:rsidP="00E311B3">
      <w:pPr>
        <w:pStyle w:val="Geenafstand"/>
        <w:rPr>
          <w:rFonts w:ascii="Verdana" w:hAnsi="Verdana"/>
          <w:bCs/>
          <w:sz w:val="20"/>
          <w:szCs w:val="20"/>
        </w:rPr>
      </w:pPr>
    </w:p>
    <w:p w14:paraId="3E3436E7" w14:textId="44E1ED37" w:rsidR="00991239" w:rsidRDefault="00E311B3" w:rsidP="00E311B3">
      <w:pPr>
        <w:pStyle w:val="Geenafstand"/>
        <w:rPr>
          <w:rFonts w:ascii="Verdana" w:hAnsi="Verdana"/>
          <w:sz w:val="20"/>
          <w:szCs w:val="20"/>
        </w:rPr>
      </w:pPr>
      <w:r w:rsidRPr="00820CB6">
        <w:rPr>
          <w:rFonts w:ascii="Verdana" w:hAnsi="Verdana"/>
          <w:sz w:val="20"/>
          <w:szCs w:val="20"/>
        </w:rPr>
        <w:t xml:space="preserve">Als u binnen uw Modulair Pakket Thuis (MPT) gebruik maakt van logeeropvang dan gelden de volgende algemene voorwaarden. </w:t>
      </w:r>
    </w:p>
    <w:p w14:paraId="5962399F" w14:textId="77777777" w:rsidR="00DD1362" w:rsidRDefault="00DD1362" w:rsidP="00E311B3">
      <w:pPr>
        <w:pStyle w:val="Geenafstand"/>
        <w:rPr>
          <w:rFonts w:ascii="Verdana" w:hAnsi="Verdana"/>
          <w:sz w:val="20"/>
          <w:szCs w:val="20"/>
        </w:rPr>
      </w:pPr>
    </w:p>
    <w:p w14:paraId="2477C72D" w14:textId="77777777" w:rsidR="00DD1362" w:rsidRDefault="00E311B3" w:rsidP="00E311B3">
      <w:pPr>
        <w:pStyle w:val="Geenafstand"/>
        <w:rPr>
          <w:rFonts w:ascii="Verdana" w:hAnsi="Verdana"/>
          <w:sz w:val="20"/>
          <w:szCs w:val="20"/>
        </w:rPr>
      </w:pPr>
      <w:r w:rsidRPr="00DD1362">
        <w:rPr>
          <w:rFonts w:ascii="Verdana" w:hAnsi="Verdana"/>
          <w:b/>
          <w:bCs/>
          <w:sz w:val="20"/>
          <w:szCs w:val="20"/>
        </w:rPr>
        <w:t>Gelden er aanvullende informatieverplichtingen voor ons, anders dan genoemd in de Algemene module?</w:t>
      </w:r>
      <w:r w:rsidRPr="00820CB6">
        <w:rPr>
          <w:rFonts w:ascii="Verdana" w:hAnsi="Verdana"/>
          <w:sz w:val="20"/>
          <w:szCs w:val="20"/>
        </w:rPr>
        <w:t xml:space="preserve"> </w:t>
      </w:r>
    </w:p>
    <w:p w14:paraId="2BD342EE" w14:textId="77777777" w:rsidR="00A872EA" w:rsidRDefault="00A872EA" w:rsidP="00E311B3">
      <w:pPr>
        <w:pStyle w:val="Geenafstand"/>
        <w:rPr>
          <w:rFonts w:ascii="Verdana" w:hAnsi="Verdana"/>
          <w:sz w:val="20"/>
          <w:szCs w:val="20"/>
        </w:rPr>
      </w:pPr>
    </w:p>
    <w:p w14:paraId="60E9AEEE" w14:textId="77777777" w:rsidR="00DD1362" w:rsidRDefault="00E311B3" w:rsidP="00E311B3">
      <w:pPr>
        <w:pStyle w:val="Geenafstand"/>
        <w:rPr>
          <w:rFonts w:ascii="Verdana" w:hAnsi="Verdana"/>
          <w:sz w:val="20"/>
          <w:szCs w:val="20"/>
        </w:rPr>
      </w:pPr>
      <w:r w:rsidRPr="00820CB6">
        <w:rPr>
          <w:rFonts w:ascii="Verdana" w:hAnsi="Verdana"/>
          <w:sz w:val="20"/>
          <w:szCs w:val="20"/>
        </w:rPr>
        <w:t xml:space="preserve">Wij informeren u ook over de huisregels, als wij deze hebben. </w:t>
      </w:r>
    </w:p>
    <w:p w14:paraId="683FCB2A" w14:textId="77777777" w:rsidR="00B979BB" w:rsidRDefault="00B979BB" w:rsidP="00E311B3">
      <w:pPr>
        <w:pStyle w:val="Geenafstand"/>
        <w:rPr>
          <w:rFonts w:ascii="Verdana" w:hAnsi="Verdana"/>
          <w:sz w:val="20"/>
          <w:szCs w:val="20"/>
        </w:rPr>
      </w:pPr>
    </w:p>
    <w:p w14:paraId="31727981" w14:textId="77777777" w:rsidR="00B979BB" w:rsidRDefault="00B979BB" w:rsidP="00E311B3">
      <w:pPr>
        <w:pStyle w:val="Geenafstand"/>
        <w:rPr>
          <w:rFonts w:ascii="Verdana" w:hAnsi="Verdana"/>
          <w:sz w:val="20"/>
          <w:szCs w:val="20"/>
        </w:rPr>
      </w:pPr>
    </w:p>
    <w:p w14:paraId="1FE0BAE5" w14:textId="77777777" w:rsidR="00DD1362" w:rsidRDefault="00DD1362" w:rsidP="00E311B3">
      <w:pPr>
        <w:pStyle w:val="Geenafstand"/>
        <w:rPr>
          <w:rFonts w:ascii="Verdana" w:hAnsi="Verdana"/>
          <w:sz w:val="20"/>
          <w:szCs w:val="20"/>
        </w:rPr>
      </w:pPr>
    </w:p>
    <w:p w14:paraId="3C2160F1" w14:textId="77777777" w:rsidR="00411898" w:rsidRDefault="00411898" w:rsidP="00E311B3">
      <w:pPr>
        <w:pStyle w:val="Geenafstand"/>
        <w:rPr>
          <w:rFonts w:ascii="Verdana" w:hAnsi="Verdana"/>
          <w:b/>
          <w:bCs/>
          <w:sz w:val="20"/>
          <w:szCs w:val="20"/>
        </w:rPr>
      </w:pPr>
    </w:p>
    <w:p w14:paraId="38090701" w14:textId="77777777" w:rsidR="00411898" w:rsidRDefault="00411898" w:rsidP="00E311B3">
      <w:pPr>
        <w:pStyle w:val="Geenafstand"/>
        <w:rPr>
          <w:rFonts w:ascii="Verdana" w:hAnsi="Verdana"/>
          <w:b/>
          <w:bCs/>
          <w:sz w:val="20"/>
          <w:szCs w:val="20"/>
        </w:rPr>
      </w:pPr>
    </w:p>
    <w:p w14:paraId="2EF85461" w14:textId="6790C601" w:rsidR="00DD1362" w:rsidRDefault="00E311B3" w:rsidP="00E311B3">
      <w:pPr>
        <w:pStyle w:val="Geenafstand"/>
        <w:rPr>
          <w:rFonts w:ascii="Verdana" w:hAnsi="Verdana"/>
          <w:sz w:val="20"/>
          <w:szCs w:val="20"/>
        </w:rPr>
      </w:pPr>
      <w:r w:rsidRPr="00DD1362">
        <w:rPr>
          <w:rFonts w:ascii="Verdana" w:hAnsi="Verdana"/>
          <w:b/>
          <w:bCs/>
          <w:sz w:val="20"/>
          <w:szCs w:val="20"/>
        </w:rPr>
        <w:t>Welke verplichtingen hebben wij als het gaat om de kamer of het appartement waar u logeert?</w:t>
      </w:r>
      <w:r w:rsidRPr="00820CB6">
        <w:rPr>
          <w:rFonts w:ascii="Verdana" w:hAnsi="Verdana"/>
          <w:sz w:val="20"/>
          <w:szCs w:val="20"/>
        </w:rPr>
        <w:t xml:space="preserve"> </w:t>
      </w:r>
    </w:p>
    <w:p w14:paraId="57D75999" w14:textId="77777777" w:rsidR="00B979BB" w:rsidRDefault="00B979BB" w:rsidP="00E311B3">
      <w:pPr>
        <w:pStyle w:val="Geenafstand"/>
        <w:rPr>
          <w:rFonts w:ascii="Verdana" w:hAnsi="Verdana"/>
          <w:sz w:val="20"/>
          <w:szCs w:val="20"/>
        </w:rPr>
      </w:pPr>
    </w:p>
    <w:p w14:paraId="632F2FED" w14:textId="77777777" w:rsidR="00DD1362" w:rsidRDefault="00E311B3" w:rsidP="00E311B3">
      <w:pPr>
        <w:pStyle w:val="Geenafstand"/>
        <w:rPr>
          <w:rFonts w:ascii="Verdana" w:hAnsi="Verdana"/>
          <w:sz w:val="20"/>
          <w:szCs w:val="20"/>
        </w:rPr>
      </w:pPr>
      <w:r w:rsidRPr="00820CB6">
        <w:rPr>
          <w:rFonts w:ascii="Verdana" w:hAnsi="Verdana"/>
          <w:sz w:val="20"/>
          <w:szCs w:val="20"/>
        </w:rPr>
        <w:t xml:space="preserve">Wij zorgen ervoor dat: </w:t>
      </w:r>
    </w:p>
    <w:p w14:paraId="0516DA25" w14:textId="296CB84B" w:rsidR="00A872EA" w:rsidRDefault="00E311B3" w:rsidP="00A872EA">
      <w:pPr>
        <w:pStyle w:val="Geenafstand"/>
        <w:numPr>
          <w:ilvl w:val="0"/>
          <w:numId w:val="7"/>
        </w:numPr>
        <w:rPr>
          <w:rFonts w:ascii="Verdana" w:hAnsi="Verdana"/>
          <w:sz w:val="20"/>
          <w:szCs w:val="20"/>
        </w:rPr>
      </w:pPr>
      <w:r w:rsidRPr="00820CB6">
        <w:rPr>
          <w:rFonts w:ascii="Verdana" w:hAnsi="Verdana"/>
          <w:sz w:val="20"/>
          <w:szCs w:val="20"/>
        </w:rPr>
        <w:t>de kamer of het appartement en eventuele (gemeenschappelijke) huiskamer goed wordt onderhouden en zorgvuldig met uw eigendommen wordt omgegaan</w:t>
      </w:r>
    </w:p>
    <w:p w14:paraId="28F5A86C" w14:textId="3B30BBE0" w:rsidR="00A872EA" w:rsidRPr="00A872EA" w:rsidRDefault="00E311B3" w:rsidP="00A872EA">
      <w:pPr>
        <w:pStyle w:val="Geenafstand"/>
        <w:numPr>
          <w:ilvl w:val="0"/>
          <w:numId w:val="7"/>
        </w:numPr>
        <w:rPr>
          <w:rFonts w:ascii="Verdana" w:hAnsi="Verdana"/>
          <w:bCs/>
          <w:sz w:val="20"/>
          <w:szCs w:val="20"/>
        </w:rPr>
      </w:pPr>
      <w:r w:rsidRPr="00820CB6">
        <w:rPr>
          <w:rFonts w:ascii="Verdana" w:hAnsi="Verdana"/>
          <w:sz w:val="20"/>
          <w:szCs w:val="20"/>
        </w:rPr>
        <w:t xml:space="preserve">schade aan of vermissing van uw eigendommen zoveel mogelijk wordt voorkomen </w:t>
      </w:r>
    </w:p>
    <w:p w14:paraId="64766D35" w14:textId="13F40445" w:rsidR="00A872EA" w:rsidRPr="00A872EA" w:rsidRDefault="00E311B3" w:rsidP="00A872EA">
      <w:pPr>
        <w:pStyle w:val="Geenafstand"/>
        <w:numPr>
          <w:ilvl w:val="0"/>
          <w:numId w:val="7"/>
        </w:numPr>
        <w:rPr>
          <w:rFonts w:ascii="Verdana" w:hAnsi="Verdana"/>
          <w:bCs/>
          <w:sz w:val="20"/>
          <w:szCs w:val="20"/>
        </w:rPr>
      </w:pPr>
      <w:r w:rsidRPr="00820CB6">
        <w:rPr>
          <w:rFonts w:ascii="Verdana" w:hAnsi="Verdana"/>
          <w:sz w:val="20"/>
          <w:szCs w:val="20"/>
        </w:rPr>
        <w:t>brand, inbraak en andere onveilige situaties zoveel mogelijk worden voorkomen</w:t>
      </w:r>
      <w:r w:rsidR="00967EC3">
        <w:rPr>
          <w:rFonts w:ascii="Verdana" w:hAnsi="Verdana"/>
          <w:sz w:val="20"/>
          <w:szCs w:val="20"/>
        </w:rPr>
        <w:t>,</w:t>
      </w:r>
      <w:r w:rsidRPr="00820CB6">
        <w:rPr>
          <w:rFonts w:ascii="Verdana" w:hAnsi="Verdana"/>
          <w:sz w:val="20"/>
          <w:szCs w:val="20"/>
        </w:rPr>
        <w:t xml:space="preserve"> </w:t>
      </w:r>
    </w:p>
    <w:p w14:paraId="49A1B0FE" w14:textId="77777777" w:rsidR="00DE68F7" w:rsidRPr="00DE68F7" w:rsidRDefault="00E311B3" w:rsidP="00A872EA">
      <w:pPr>
        <w:pStyle w:val="Geenafstand"/>
        <w:numPr>
          <w:ilvl w:val="0"/>
          <w:numId w:val="7"/>
        </w:numPr>
        <w:rPr>
          <w:rFonts w:ascii="Verdana" w:hAnsi="Verdana"/>
          <w:bCs/>
          <w:sz w:val="20"/>
          <w:szCs w:val="20"/>
        </w:rPr>
      </w:pPr>
      <w:r w:rsidRPr="00820CB6">
        <w:rPr>
          <w:rFonts w:ascii="Verdana" w:hAnsi="Verdana"/>
          <w:sz w:val="20"/>
          <w:szCs w:val="20"/>
        </w:rPr>
        <w:t xml:space="preserve">een calamiteitenplan aanwezig is en medewerkers en u weten wat te doen bij brand en andere calamiteiten. </w:t>
      </w:r>
    </w:p>
    <w:p w14:paraId="4ED16527" w14:textId="77777777" w:rsidR="00DE68F7" w:rsidRDefault="00DE68F7" w:rsidP="00DE68F7">
      <w:pPr>
        <w:pStyle w:val="Geenafstand"/>
        <w:rPr>
          <w:rFonts w:ascii="Verdana" w:hAnsi="Verdana"/>
          <w:bCs/>
          <w:sz w:val="20"/>
          <w:szCs w:val="20"/>
        </w:rPr>
      </w:pPr>
    </w:p>
    <w:p w14:paraId="174EB427" w14:textId="77777777" w:rsidR="00DE68F7" w:rsidRDefault="00E311B3" w:rsidP="00DE68F7">
      <w:pPr>
        <w:pStyle w:val="Geenafstand"/>
        <w:rPr>
          <w:rFonts w:ascii="Verdana" w:hAnsi="Verdana"/>
          <w:b/>
          <w:bCs/>
          <w:sz w:val="20"/>
          <w:szCs w:val="20"/>
        </w:rPr>
      </w:pPr>
      <w:r w:rsidRPr="00DE68F7">
        <w:rPr>
          <w:rFonts w:ascii="Verdana" w:hAnsi="Verdana"/>
          <w:b/>
          <w:bCs/>
          <w:sz w:val="20"/>
          <w:szCs w:val="20"/>
        </w:rPr>
        <w:t>Hoeveel privacy heeft u op de kamer of het appartement waar u logeert?</w:t>
      </w:r>
    </w:p>
    <w:p w14:paraId="687AB8D9" w14:textId="77777777" w:rsidR="00DE68F7" w:rsidRDefault="00DE68F7" w:rsidP="00DE68F7">
      <w:pPr>
        <w:pStyle w:val="Geenafstand"/>
        <w:rPr>
          <w:rFonts w:ascii="Verdana" w:hAnsi="Verdana"/>
          <w:b/>
          <w:bCs/>
          <w:sz w:val="20"/>
          <w:szCs w:val="20"/>
        </w:rPr>
      </w:pPr>
    </w:p>
    <w:p w14:paraId="3FDFB0B3" w14:textId="77777777" w:rsidR="00A51EE2" w:rsidRDefault="00E311B3" w:rsidP="00DE68F7">
      <w:pPr>
        <w:pStyle w:val="Geenafstand"/>
        <w:rPr>
          <w:rFonts w:ascii="Verdana" w:hAnsi="Verdana"/>
          <w:sz w:val="20"/>
          <w:szCs w:val="20"/>
        </w:rPr>
      </w:pPr>
      <w:r w:rsidRPr="00DE68F7">
        <w:rPr>
          <w:rFonts w:ascii="Verdana" w:hAnsi="Verdana"/>
          <w:sz w:val="20"/>
          <w:szCs w:val="20"/>
        </w:rPr>
        <w:t xml:space="preserve">Wij waarborgen uw persoonlijke levenssfeer en die van eventuele bezoekers. Wij gaan de kamer of het appartement niet binnen zonder uw toestemming, behalve als dat noodzakelijk is voor uw veiligheid of gezondheid. </w:t>
      </w:r>
    </w:p>
    <w:p w14:paraId="75C8184D" w14:textId="77777777" w:rsidR="00A51EE2" w:rsidRDefault="00A51EE2" w:rsidP="00DE68F7">
      <w:pPr>
        <w:pStyle w:val="Geenafstand"/>
        <w:rPr>
          <w:rFonts w:ascii="Verdana" w:hAnsi="Verdana"/>
          <w:sz w:val="20"/>
          <w:szCs w:val="20"/>
        </w:rPr>
      </w:pPr>
    </w:p>
    <w:p w14:paraId="34BC798B" w14:textId="77777777" w:rsidR="00A51EE2" w:rsidRDefault="00E311B3" w:rsidP="00DE68F7">
      <w:pPr>
        <w:pStyle w:val="Geenafstand"/>
        <w:rPr>
          <w:rFonts w:ascii="Verdana" w:hAnsi="Verdana"/>
          <w:sz w:val="20"/>
          <w:szCs w:val="20"/>
        </w:rPr>
      </w:pPr>
      <w:r w:rsidRPr="00A51EE2">
        <w:rPr>
          <w:rFonts w:ascii="Verdana" w:hAnsi="Verdana"/>
          <w:b/>
          <w:bCs/>
          <w:sz w:val="20"/>
          <w:szCs w:val="20"/>
        </w:rPr>
        <w:t>Welke verplichtingen heeft u als u bij ons logeert?</w:t>
      </w:r>
      <w:r w:rsidRPr="00DE68F7">
        <w:rPr>
          <w:rFonts w:ascii="Verdana" w:hAnsi="Verdana"/>
          <w:sz w:val="20"/>
          <w:szCs w:val="20"/>
        </w:rPr>
        <w:t xml:space="preserve"> </w:t>
      </w:r>
    </w:p>
    <w:p w14:paraId="2721F649" w14:textId="77777777" w:rsidR="007A6E7B" w:rsidRDefault="007A6E7B" w:rsidP="00DE68F7">
      <w:pPr>
        <w:pStyle w:val="Geenafstand"/>
        <w:rPr>
          <w:rFonts w:ascii="Verdana" w:hAnsi="Verdana"/>
          <w:sz w:val="20"/>
          <w:szCs w:val="20"/>
        </w:rPr>
      </w:pPr>
    </w:p>
    <w:p w14:paraId="27A74308" w14:textId="77777777" w:rsidR="00A51EE2" w:rsidRDefault="00E311B3" w:rsidP="00A51EE2">
      <w:pPr>
        <w:pStyle w:val="Geenafstand"/>
        <w:numPr>
          <w:ilvl w:val="0"/>
          <w:numId w:val="7"/>
        </w:numPr>
        <w:rPr>
          <w:rFonts w:ascii="Verdana" w:hAnsi="Verdana"/>
          <w:sz w:val="20"/>
          <w:szCs w:val="20"/>
        </w:rPr>
      </w:pPr>
      <w:r w:rsidRPr="00DE68F7">
        <w:rPr>
          <w:rFonts w:ascii="Verdana" w:hAnsi="Verdana"/>
          <w:sz w:val="20"/>
          <w:szCs w:val="20"/>
        </w:rPr>
        <w:t xml:space="preserve">U houdt zich aan de huisregels, als wij deze hebben. </w:t>
      </w:r>
    </w:p>
    <w:p w14:paraId="4A670D76" w14:textId="77777777" w:rsidR="00C615A0" w:rsidRDefault="00E311B3" w:rsidP="00A51EE2">
      <w:pPr>
        <w:pStyle w:val="Geenafstand"/>
        <w:numPr>
          <w:ilvl w:val="0"/>
          <w:numId w:val="7"/>
        </w:numPr>
        <w:rPr>
          <w:rFonts w:ascii="Verdana" w:hAnsi="Verdana"/>
          <w:sz w:val="20"/>
          <w:szCs w:val="20"/>
        </w:rPr>
      </w:pPr>
      <w:r w:rsidRPr="00DE68F7">
        <w:rPr>
          <w:rFonts w:ascii="Verdana" w:hAnsi="Verdana"/>
          <w:sz w:val="20"/>
          <w:szCs w:val="20"/>
        </w:rPr>
        <w:t xml:space="preserve">U draagt bij aan dat uw bezoekers zich houden aan de huisregels, als wij deze hebben. </w:t>
      </w:r>
    </w:p>
    <w:p w14:paraId="40A414A7" w14:textId="77777777" w:rsidR="00C615A0" w:rsidRDefault="00E311B3" w:rsidP="00A51EE2">
      <w:pPr>
        <w:pStyle w:val="Geenafstand"/>
        <w:numPr>
          <w:ilvl w:val="0"/>
          <w:numId w:val="7"/>
        </w:numPr>
        <w:rPr>
          <w:rFonts w:ascii="Verdana" w:hAnsi="Verdana"/>
          <w:sz w:val="20"/>
          <w:szCs w:val="20"/>
        </w:rPr>
      </w:pPr>
      <w:r w:rsidRPr="00DE68F7">
        <w:rPr>
          <w:rFonts w:ascii="Verdana" w:hAnsi="Verdana"/>
          <w:sz w:val="20"/>
          <w:szCs w:val="20"/>
        </w:rPr>
        <w:t xml:space="preserve">U werkt mee aan onze instructies en maatregelen voor de (brand)veiligheid. </w:t>
      </w:r>
    </w:p>
    <w:p w14:paraId="71192B2B" w14:textId="77777777" w:rsidR="00C615A0" w:rsidRDefault="00E311B3" w:rsidP="00A51EE2">
      <w:pPr>
        <w:pStyle w:val="Geenafstand"/>
        <w:numPr>
          <w:ilvl w:val="0"/>
          <w:numId w:val="7"/>
        </w:numPr>
        <w:rPr>
          <w:rFonts w:ascii="Verdana" w:hAnsi="Verdana"/>
          <w:sz w:val="20"/>
          <w:szCs w:val="20"/>
        </w:rPr>
      </w:pPr>
      <w:r w:rsidRPr="00DE68F7">
        <w:rPr>
          <w:rFonts w:ascii="Verdana" w:hAnsi="Verdana"/>
          <w:sz w:val="20"/>
          <w:szCs w:val="20"/>
        </w:rPr>
        <w:t xml:space="preserve">U geeft ons de gelegenheid voor het onderhoud van de kamer of het appartement. </w:t>
      </w:r>
    </w:p>
    <w:p w14:paraId="49F8409A" w14:textId="77777777" w:rsidR="00C615A0" w:rsidRDefault="00E311B3" w:rsidP="00C615A0">
      <w:pPr>
        <w:pStyle w:val="Geenafstand"/>
        <w:numPr>
          <w:ilvl w:val="0"/>
          <w:numId w:val="7"/>
        </w:numPr>
        <w:rPr>
          <w:rFonts w:ascii="Verdana" w:hAnsi="Verdana"/>
          <w:sz w:val="20"/>
          <w:szCs w:val="20"/>
        </w:rPr>
      </w:pPr>
      <w:r w:rsidRPr="00C615A0">
        <w:rPr>
          <w:rFonts w:ascii="Verdana" w:hAnsi="Verdana"/>
          <w:sz w:val="20"/>
          <w:szCs w:val="20"/>
        </w:rPr>
        <w:t xml:space="preserve">U vergoedt ons de schade aan de kamer of het appartement en eventuele (gemeenschappelijke) huiskamer of onze eigendommen, als u de schade heeft veroorzaakt. </w:t>
      </w:r>
    </w:p>
    <w:p w14:paraId="259638C0" w14:textId="77777777" w:rsidR="00C615A0" w:rsidRDefault="00E311B3" w:rsidP="00C615A0">
      <w:pPr>
        <w:pStyle w:val="Geenafstand"/>
        <w:numPr>
          <w:ilvl w:val="0"/>
          <w:numId w:val="7"/>
        </w:numPr>
        <w:rPr>
          <w:rFonts w:ascii="Verdana" w:hAnsi="Verdana"/>
          <w:sz w:val="20"/>
          <w:szCs w:val="20"/>
        </w:rPr>
      </w:pPr>
      <w:r w:rsidRPr="00C615A0">
        <w:rPr>
          <w:rFonts w:ascii="Verdana" w:hAnsi="Verdana"/>
          <w:sz w:val="20"/>
          <w:szCs w:val="20"/>
        </w:rPr>
        <w:t xml:space="preserve">U gebruikt de kamer of het appartement alleen voor het doel waarvoor deze u ter beschikking is gesteld en u geeft de kamer of het appartement niet in gebruik aan een ander. </w:t>
      </w:r>
    </w:p>
    <w:p w14:paraId="1267A54F" w14:textId="77777777" w:rsidR="00D74E36" w:rsidRDefault="00E311B3" w:rsidP="00D74E36">
      <w:pPr>
        <w:pStyle w:val="Geenafstand"/>
        <w:numPr>
          <w:ilvl w:val="0"/>
          <w:numId w:val="7"/>
        </w:numPr>
        <w:rPr>
          <w:rFonts w:ascii="Verdana" w:hAnsi="Verdana"/>
          <w:sz w:val="20"/>
          <w:szCs w:val="20"/>
        </w:rPr>
      </w:pPr>
      <w:r w:rsidRPr="00C615A0">
        <w:rPr>
          <w:rFonts w:ascii="Verdana" w:hAnsi="Verdana"/>
          <w:sz w:val="20"/>
          <w:szCs w:val="20"/>
        </w:rPr>
        <w:t xml:space="preserve">U brengt aan de kamer of het appartement geen ingrijpende veranderingen aan. </w:t>
      </w:r>
    </w:p>
    <w:p w14:paraId="75D538E4" w14:textId="77777777" w:rsidR="00440668" w:rsidRDefault="00440668" w:rsidP="00440668">
      <w:pPr>
        <w:pStyle w:val="Geenafstand"/>
        <w:rPr>
          <w:rFonts w:ascii="Verdana" w:hAnsi="Verdana"/>
          <w:sz w:val="20"/>
          <w:szCs w:val="20"/>
        </w:rPr>
      </w:pPr>
    </w:p>
    <w:p w14:paraId="2E2C0B81" w14:textId="77777777" w:rsidR="00440668" w:rsidRDefault="00D74E36" w:rsidP="00440668">
      <w:pPr>
        <w:pStyle w:val="Geenafstand"/>
        <w:rPr>
          <w:rFonts w:ascii="Verdana" w:hAnsi="Verdana"/>
          <w:sz w:val="20"/>
          <w:szCs w:val="20"/>
        </w:rPr>
      </w:pPr>
      <w:r w:rsidRPr="00440668">
        <w:rPr>
          <w:rFonts w:ascii="Verdana" w:hAnsi="Verdana"/>
          <w:b/>
          <w:bCs/>
          <w:sz w:val="20"/>
          <w:szCs w:val="20"/>
        </w:rPr>
        <w:t>W</w:t>
      </w:r>
      <w:r w:rsidR="00E311B3" w:rsidRPr="00440668">
        <w:rPr>
          <w:rFonts w:ascii="Verdana" w:hAnsi="Verdana"/>
          <w:b/>
          <w:bCs/>
          <w:sz w:val="20"/>
          <w:szCs w:val="20"/>
        </w:rPr>
        <w:t>elke afspraken gelden bij vertrek?</w:t>
      </w:r>
      <w:r w:rsidR="00E311B3" w:rsidRPr="00D74E36">
        <w:rPr>
          <w:rFonts w:ascii="Verdana" w:hAnsi="Verdana"/>
          <w:sz w:val="20"/>
          <w:szCs w:val="20"/>
        </w:rPr>
        <w:t xml:space="preserve"> </w:t>
      </w:r>
    </w:p>
    <w:p w14:paraId="35E489A0" w14:textId="77777777" w:rsidR="00440668" w:rsidRDefault="00440668" w:rsidP="00440668">
      <w:pPr>
        <w:pStyle w:val="Geenafstand"/>
        <w:rPr>
          <w:rFonts w:ascii="Verdana" w:hAnsi="Verdana"/>
          <w:sz w:val="20"/>
          <w:szCs w:val="20"/>
        </w:rPr>
      </w:pPr>
    </w:p>
    <w:p w14:paraId="64944C04" w14:textId="5D894F37" w:rsidR="0026145A" w:rsidRPr="00820CB6" w:rsidRDefault="00E311B3" w:rsidP="00B232C5">
      <w:pPr>
        <w:pStyle w:val="Geenafstand"/>
        <w:rPr>
          <w:rFonts w:ascii="Verdana" w:hAnsi="Verdana" w:cs="Arial"/>
          <w:bCs/>
          <w:sz w:val="20"/>
          <w:szCs w:val="20"/>
        </w:rPr>
      </w:pPr>
      <w:r w:rsidRPr="00D74E36">
        <w:rPr>
          <w:rFonts w:ascii="Verdana" w:hAnsi="Verdana"/>
          <w:sz w:val="20"/>
          <w:szCs w:val="20"/>
        </w:rPr>
        <w:t xml:space="preserve">Als u vertrekt laat u de kamer of het appartement en onze daarin aanwezige eigendommen in goede staat achter. U verwijdert uw eigendommen uit de kamer of het appartement </w:t>
      </w:r>
      <w:r w:rsidR="00D7783F">
        <w:rPr>
          <w:rFonts w:ascii="Verdana" w:hAnsi="Verdana"/>
          <w:sz w:val="20"/>
          <w:szCs w:val="20"/>
        </w:rPr>
        <w:t>bij vertrek</w:t>
      </w:r>
      <w:r w:rsidRPr="00D74E36">
        <w:rPr>
          <w:rFonts w:ascii="Verdana" w:hAnsi="Verdana"/>
          <w:sz w:val="20"/>
          <w:szCs w:val="20"/>
        </w:rPr>
        <w:t xml:space="preserve">. </w:t>
      </w:r>
    </w:p>
    <w:p w14:paraId="28351CA2" w14:textId="77777777" w:rsidR="0026145A" w:rsidRPr="00820CB6" w:rsidRDefault="0026145A" w:rsidP="00035048">
      <w:pPr>
        <w:pStyle w:val="Alineanummering2"/>
        <w:numPr>
          <w:ilvl w:val="0"/>
          <w:numId w:val="0"/>
        </w:numPr>
        <w:spacing w:after="0"/>
        <w:rPr>
          <w:rFonts w:ascii="Verdana" w:hAnsi="Verdana" w:cs="Arial"/>
          <w:bCs/>
        </w:rPr>
      </w:pPr>
    </w:p>
    <w:p w14:paraId="18982AE7" w14:textId="77777777" w:rsidR="0026145A" w:rsidRPr="00820CB6" w:rsidRDefault="0026145A">
      <w:pPr>
        <w:rPr>
          <w:rFonts w:ascii="Verdana" w:hAnsi="Verdana"/>
          <w:sz w:val="20"/>
          <w:szCs w:val="20"/>
        </w:rPr>
      </w:pPr>
    </w:p>
    <w:sectPr w:rsidR="0026145A" w:rsidRPr="00820CB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8CED" w14:textId="77777777" w:rsidR="004D5A5C" w:rsidRDefault="004D5A5C">
      <w:pPr>
        <w:spacing w:after="0" w:line="240" w:lineRule="auto"/>
      </w:pPr>
      <w:r>
        <w:separator/>
      </w:r>
    </w:p>
  </w:endnote>
  <w:endnote w:type="continuationSeparator" w:id="0">
    <w:p w14:paraId="1C5D0073" w14:textId="77777777" w:rsidR="004D5A5C" w:rsidRDefault="004D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D4C4" w14:textId="77777777" w:rsidR="004D5A5C" w:rsidRDefault="004D5A5C">
      <w:pPr>
        <w:spacing w:after="0" w:line="240" w:lineRule="auto"/>
      </w:pPr>
      <w:r>
        <w:separator/>
      </w:r>
    </w:p>
  </w:footnote>
  <w:footnote w:type="continuationSeparator" w:id="0">
    <w:p w14:paraId="66259B7E" w14:textId="77777777" w:rsidR="004D5A5C" w:rsidRDefault="004D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6282" w14:textId="4187E37B" w:rsidR="00011F0E" w:rsidRDefault="00011F0E">
    <w:pPr>
      <w:pStyle w:val="Koptekst"/>
    </w:pPr>
    <w:r>
      <w:rPr>
        <w:noProof/>
      </w:rPr>
      <w:drawing>
        <wp:anchor distT="0" distB="0" distL="114300" distR="114300" simplePos="0" relativeHeight="251659264" behindDoc="0" locked="0" layoutInCell="1" allowOverlap="1" wp14:anchorId="152EB389" wp14:editId="10AF8670">
          <wp:simplePos x="0" y="0"/>
          <wp:positionH relativeFrom="column">
            <wp:posOffset>5200650</wp:posOffset>
          </wp:positionH>
          <wp:positionV relativeFrom="paragraph">
            <wp:posOffset>-229235</wp:posOffset>
          </wp:positionV>
          <wp:extent cx="1171575" cy="925544"/>
          <wp:effectExtent l="0" t="0" r="0"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54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377D"/>
    <w:multiLevelType w:val="hybridMultilevel"/>
    <w:tmpl w:val="026412E8"/>
    <w:lvl w:ilvl="0" w:tplc="438221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D27D1D"/>
    <w:multiLevelType w:val="hybridMultilevel"/>
    <w:tmpl w:val="B70E19D4"/>
    <w:lvl w:ilvl="0" w:tplc="09A45D9E">
      <w:start w:val="1"/>
      <w:numFmt w:val="bullet"/>
      <w:lvlText w:val=""/>
      <w:lvlJc w:val="left"/>
      <w:pPr>
        <w:ind w:left="720" w:hanging="360"/>
      </w:pPr>
      <w:rPr>
        <w:rFonts w:ascii="Symbol" w:hAnsi="Symbol" w:hint="default"/>
      </w:rPr>
    </w:lvl>
    <w:lvl w:ilvl="1" w:tplc="E85A7C0A" w:tentative="1">
      <w:start w:val="1"/>
      <w:numFmt w:val="bullet"/>
      <w:lvlText w:val="o"/>
      <w:lvlJc w:val="left"/>
      <w:pPr>
        <w:ind w:left="1440" w:hanging="360"/>
      </w:pPr>
      <w:rPr>
        <w:rFonts w:ascii="Courier New" w:hAnsi="Courier New" w:cs="Courier New" w:hint="default"/>
      </w:rPr>
    </w:lvl>
    <w:lvl w:ilvl="2" w:tplc="035AF97E" w:tentative="1">
      <w:start w:val="1"/>
      <w:numFmt w:val="bullet"/>
      <w:lvlText w:val=""/>
      <w:lvlJc w:val="left"/>
      <w:pPr>
        <w:ind w:left="2160" w:hanging="360"/>
      </w:pPr>
      <w:rPr>
        <w:rFonts w:ascii="Wingdings" w:hAnsi="Wingdings" w:hint="default"/>
      </w:rPr>
    </w:lvl>
    <w:lvl w:ilvl="3" w:tplc="F8AC69DA" w:tentative="1">
      <w:start w:val="1"/>
      <w:numFmt w:val="bullet"/>
      <w:lvlText w:val=""/>
      <w:lvlJc w:val="left"/>
      <w:pPr>
        <w:ind w:left="2880" w:hanging="360"/>
      </w:pPr>
      <w:rPr>
        <w:rFonts w:ascii="Symbol" w:hAnsi="Symbol" w:hint="default"/>
      </w:rPr>
    </w:lvl>
    <w:lvl w:ilvl="4" w:tplc="3FEEDADC" w:tentative="1">
      <w:start w:val="1"/>
      <w:numFmt w:val="bullet"/>
      <w:lvlText w:val="o"/>
      <w:lvlJc w:val="left"/>
      <w:pPr>
        <w:ind w:left="3600" w:hanging="360"/>
      </w:pPr>
      <w:rPr>
        <w:rFonts w:ascii="Courier New" w:hAnsi="Courier New" w:cs="Courier New" w:hint="default"/>
      </w:rPr>
    </w:lvl>
    <w:lvl w:ilvl="5" w:tplc="CD0E0AB4" w:tentative="1">
      <w:start w:val="1"/>
      <w:numFmt w:val="bullet"/>
      <w:lvlText w:val=""/>
      <w:lvlJc w:val="left"/>
      <w:pPr>
        <w:ind w:left="4320" w:hanging="360"/>
      </w:pPr>
      <w:rPr>
        <w:rFonts w:ascii="Wingdings" w:hAnsi="Wingdings" w:hint="default"/>
      </w:rPr>
    </w:lvl>
    <w:lvl w:ilvl="6" w:tplc="14B6D198" w:tentative="1">
      <w:start w:val="1"/>
      <w:numFmt w:val="bullet"/>
      <w:lvlText w:val=""/>
      <w:lvlJc w:val="left"/>
      <w:pPr>
        <w:ind w:left="5040" w:hanging="360"/>
      </w:pPr>
      <w:rPr>
        <w:rFonts w:ascii="Symbol" w:hAnsi="Symbol" w:hint="default"/>
      </w:rPr>
    </w:lvl>
    <w:lvl w:ilvl="7" w:tplc="679C5C5C" w:tentative="1">
      <w:start w:val="1"/>
      <w:numFmt w:val="bullet"/>
      <w:lvlText w:val="o"/>
      <w:lvlJc w:val="left"/>
      <w:pPr>
        <w:ind w:left="5760" w:hanging="360"/>
      </w:pPr>
      <w:rPr>
        <w:rFonts w:ascii="Courier New" w:hAnsi="Courier New" w:cs="Courier New" w:hint="default"/>
      </w:rPr>
    </w:lvl>
    <w:lvl w:ilvl="8" w:tplc="8B3851C4" w:tentative="1">
      <w:start w:val="1"/>
      <w:numFmt w:val="bullet"/>
      <w:lvlText w:val=""/>
      <w:lvlJc w:val="left"/>
      <w:pPr>
        <w:ind w:left="6480" w:hanging="360"/>
      </w:pPr>
      <w:rPr>
        <w:rFonts w:ascii="Wingdings" w:hAnsi="Wingdings" w:hint="default"/>
      </w:rPr>
    </w:lvl>
  </w:abstractNum>
  <w:abstractNum w:abstractNumId="2"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 w15:restartNumberingAfterBreak="0">
    <w:nsid w:val="49D82E9E"/>
    <w:multiLevelType w:val="hybridMultilevel"/>
    <w:tmpl w:val="5790B380"/>
    <w:lvl w:ilvl="0" w:tplc="438221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674ECB"/>
    <w:multiLevelType w:val="hybridMultilevel"/>
    <w:tmpl w:val="1C123700"/>
    <w:lvl w:ilvl="0" w:tplc="D1C86498">
      <w:start w:val="1"/>
      <w:numFmt w:val="bullet"/>
      <w:lvlText w:val=""/>
      <w:lvlJc w:val="left"/>
      <w:pPr>
        <w:ind w:left="720" w:hanging="360"/>
      </w:pPr>
      <w:rPr>
        <w:rFonts w:ascii="Symbol" w:hAnsi="Symbol" w:hint="default"/>
        <w:color w:val="auto"/>
      </w:rPr>
    </w:lvl>
    <w:lvl w:ilvl="1" w:tplc="8F32F53E" w:tentative="1">
      <w:start w:val="1"/>
      <w:numFmt w:val="bullet"/>
      <w:lvlText w:val="o"/>
      <w:lvlJc w:val="left"/>
      <w:pPr>
        <w:ind w:left="1440" w:hanging="360"/>
      </w:pPr>
      <w:rPr>
        <w:rFonts w:ascii="Courier New" w:hAnsi="Courier New" w:cs="Courier New" w:hint="default"/>
      </w:rPr>
    </w:lvl>
    <w:lvl w:ilvl="2" w:tplc="0F9C1DB0" w:tentative="1">
      <w:start w:val="1"/>
      <w:numFmt w:val="bullet"/>
      <w:lvlText w:val=""/>
      <w:lvlJc w:val="left"/>
      <w:pPr>
        <w:ind w:left="2160" w:hanging="360"/>
      </w:pPr>
      <w:rPr>
        <w:rFonts w:ascii="Wingdings" w:hAnsi="Wingdings" w:hint="default"/>
      </w:rPr>
    </w:lvl>
    <w:lvl w:ilvl="3" w:tplc="495A65BE" w:tentative="1">
      <w:start w:val="1"/>
      <w:numFmt w:val="bullet"/>
      <w:lvlText w:val=""/>
      <w:lvlJc w:val="left"/>
      <w:pPr>
        <w:ind w:left="2880" w:hanging="360"/>
      </w:pPr>
      <w:rPr>
        <w:rFonts w:ascii="Symbol" w:hAnsi="Symbol" w:hint="default"/>
      </w:rPr>
    </w:lvl>
    <w:lvl w:ilvl="4" w:tplc="96DE4986" w:tentative="1">
      <w:start w:val="1"/>
      <w:numFmt w:val="bullet"/>
      <w:lvlText w:val="o"/>
      <w:lvlJc w:val="left"/>
      <w:pPr>
        <w:ind w:left="3600" w:hanging="360"/>
      </w:pPr>
      <w:rPr>
        <w:rFonts w:ascii="Courier New" w:hAnsi="Courier New" w:cs="Courier New" w:hint="default"/>
      </w:rPr>
    </w:lvl>
    <w:lvl w:ilvl="5" w:tplc="FF76F916" w:tentative="1">
      <w:start w:val="1"/>
      <w:numFmt w:val="bullet"/>
      <w:lvlText w:val=""/>
      <w:lvlJc w:val="left"/>
      <w:pPr>
        <w:ind w:left="4320" w:hanging="360"/>
      </w:pPr>
      <w:rPr>
        <w:rFonts w:ascii="Wingdings" w:hAnsi="Wingdings" w:hint="default"/>
      </w:rPr>
    </w:lvl>
    <w:lvl w:ilvl="6" w:tplc="8C344274" w:tentative="1">
      <w:start w:val="1"/>
      <w:numFmt w:val="bullet"/>
      <w:lvlText w:val=""/>
      <w:lvlJc w:val="left"/>
      <w:pPr>
        <w:ind w:left="5040" w:hanging="360"/>
      </w:pPr>
      <w:rPr>
        <w:rFonts w:ascii="Symbol" w:hAnsi="Symbol" w:hint="default"/>
      </w:rPr>
    </w:lvl>
    <w:lvl w:ilvl="7" w:tplc="F0E8AF42" w:tentative="1">
      <w:start w:val="1"/>
      <w:numFmt w:val="bullet"/>
      <w:lvlText w:val="o"/>
      <w:lvlJc w:val="left"/>
      <w:pPr>
        <w:ind w:left="5760" w:hanging="360"/>
      </w:pPr>
      <w:rPr>
        <w:rFonts w:ascii="Courier New" w:hAnsi="Courier New" w:cs="Courier New" w:hint="default"/>
      </w:rPr>
    </w:lvl>
    <w:lvl w:ilvl="8" w:tplc="02804222" w:tentative="1">
      <w:start w:val="1"/>
      <w:numFmt w:val="bullet"/>
      <w:lvlText w:val=""/>
      <w:lvlJc w:val="left"/>
      <w:pPr>
        <w:ind w:left="6480" w:hanging="360"/>
      </w:pPr>
      <w:rPr>
        <w:rFonts w:ascii="Wingdings" w:hAnsi="Wingdings" w:hint="default"/>
      </w:rPr>
    </w:lvl>
  </w:abstractNum>
  <w:abstractNum w:abstractNumId="5" w15:restartNumberingAfterBreak="0">
    <w:nsid w:val="5AA415C1"/>
    <w:multiLevelType w:val="hybridMultilevel"/>
    <w:tmpl w:val="AC70D696"/>
    <w:lvl w:ilvl="0" w:tplc="8CDA2E88">
      <w:start w:val="1"/>
      <w:numFmt w:val="bullet"/>
      <w:lvlText w:val=""/>
      <w:lvlJc w:val="left"/>
      <w:pPr>
        <w:ind w:left="720" w:hanging="360"/>
      </w:pPr>
      <w:rPr>
        <w:rFonts w:ascii="Symbol" w:hAnsi="Symbol" w:hint="default"/>
      </w:rPr>
    </w:lvl>
    <w:lvl w:ilvl="1" w:tplc="6AE6992E" w:tentative="1">
      <w:start w:val="1"/>
      <w:numFmt w:val="bullet"/>
      <w:lvlText w:val="o"/>
      <w:lvlJc w:val="left"/>
      <w:pPr>
        <w:ind w:left="1440" w:hanging="360"/>
      </w:pPr>
      <w:rPr>
        <w:rFonts w:ascii="Courier New" w:hAnsi="Courier New" w:cs="Courier New" w:hint="default"/>
      </w:rPr>
    </w:lvl>
    <w:lvl w:ilvl="2" w:tplc="E32EECFC" w:tentative="1">
      <w:start w:val="1"/>
      <w:numFmt w:val="bullet"/>
      <w:lvlText w:val=""/>
      <w:lvlJc w:val="left"/>
      <w:pPr>
        <w:ind w:left="2160" w:hanging="360"/>
      </w:pPr>
      <w:rPr>
        <w:rFonts w:ascii="Wingdings" w:hAnsi="Wingdings" w:hint="default"/>
      </w:rPr>
    </w:lvl>
    <w:lvl w:ilvl="3" w:tplc="2A12813C" w:tentative="1">
      <w:start w:val="1"/>
      <w:numFmt w:val="bullet"/>
      <w:lvlText w:val=""/>
      <w:lvlJc w:val="left"/>
      <w:pPr>
        <w:ind w:left="2880" w:hanging="360"/>
      </w:pPr>
      <w:rPr>
        <w:rFonts w:ascii="Symbol" w:hAnsi="Symbol" w:hint="default"/>
      </w:rPr>
    </w:lvl>
    <w:lvl w:ilvl="4" w:tplc="54A2335C" w:tentative="1">
      <w:start w:val="1"/>
      <w:numFmt w:val="bullet"/>
      <w:lvlText w:val="o"/>
      <w:lvlJc w:val="left"/>
      <w:pPr>
        <w:ind w:left="3600" w:hanging="360"/>
      </w:pPr>
      <w:rPr>
        <w:rFonts w:ascii="Courier New" w:hAnsi="Courier New" w:cs="Courier New" w:hint="default"/>
      </w:rPr>
    </w:lvl>
    <w:lvl w:ilvl="5" w:tplc="97BEF1F8" w:tentative="1">
      <w:start w:val="1"/>
      <w:numFmt w:val="bullet"/>
      <w:lvlText w:val=""/>
      <w:lvlJc w:val="left"/>
      <w:pPr>
        <w:ind w:left="4320" w:hanging="360"/>
      </w:pPr>
      <w:rPr>
        <w:rFonts w:ascii="Wingdings" w:hAnsi="Wingdings" w:hint="default"/>
      </w:rPr>
    </w:lvl>
    <w:lvl w:ilvl="6" w:tplc="3E5E1400" w:tentative="1">
      <w:start w:val="1"/>
      <w:numFmt w:val="bullet"/>
      <w:lvlText w:val=""/>
      <w:lvlJc w:val="left"/>
      <w:pPr>
        <w:ind w:left="5040" w:hanging="360"/>
      </w:pPr>
      <w:rPr>
        <w:rFonts w:ascii="Symbol" w:hAnsi="Symbol" w:hint="default"/>
      </w:rPr>
    </w:lvl>
    <w:lvl w:ilvl="7" w:tplc="AD588A84" w:tentative="1">
      <w:start w:val="1"/>
      <w:numFmt w:val="bullet"/>
      <w:lvlText w:val="o"/>
      <w:lvlJc w:val="left"/>
      <w:pPr>
        <w:ind w:left="5760" w:hanging="360"/>
      </w:pPr>
      <w:rPr>
        <w:rFonts w:ascii="Courier New" w:hAnsi="Courier New" w:cs="Courier New" w:hint="default"/>
      </w:rPr>
    </w:lvl>
    <w:lvl w:ilvl="8" w:tplc="7EFAAF94" w:tentative="1">
      <w:start w:val="1"/>
      <w:numFmt w:val="bullet"/>
      <w:lvlText w:val=""/>
      <w:lvlJc w:val="left"/>
      <w:pPr>
        <w:ind w:left="6480" w:hanging="360"/>
      </w:pPr>
      <w:rPr>
        <w:rFonts w:ascii="Wingdings" w:hAnsi="Wingdings" w:hint="default"/>
      </w:rPr>
    </w:lvl>
  </w:abstractNum>
  <w:abstractNum w:abstractNumId="6" w15:restartNumberingAfterBreak="0">
    <w:nsid w:val="6A463C09"/>
    <w:multiLevelType w:val="hybridMultilevel"/>
    <w:tmpl w:val="8C3EA7AE"/>
    <w:lvl w:ilvl="0" w:tplc="495CB896">
      <w:start w:val="1"/>
      <w:numFmt w:val="bullet"/>
      <w:lvlText w:val=""/>
      <w:lvlJc w:val="left"/>
      <w:pPr>
        <w:ind w:left="720" w:hanging="360"/>
      </w:pPr>
      <w:rPr>
        <w:rFonts w:ascii="Symbol" w:hAnsi="Symbol" w:hint="default"/>
      </w:rPr>
    </w:lvl>
    <w:lvl w:ilvl="1" w:tplc="0686C546" w:tentative="1">
      <w:start w:val="1"/>
      <w:numFmt w:val="bullet"/>
      <w:lvlText w:val="o"/>
      <w:lvlJc w:val="left"/>
      <w:pPr>
        <w:ind w:left="1440" w:hanging="360"/>
      </w:pPr>
      <w:rPr>
        <w:rFonts w:ascii="Courier New" w:hAnsi="Courier New" w:cs="Courier New" w:hint="default"/>
      </w:rPr>
    </w:lvl>
    <w:lvl w:ilvl="2" w:tplc="B3A8AEA0" w:tentative="1">
      <w:start w:val="1"/>
      <w:numFmt w:val="bullet"/>
      <w:lvlText w:val=""/>
      <w:lvlJc w:val="left"/>
      <w:pPr>
        <w:ind w:left="2160" w:hanging="360"/>
      </w:pPr>
      <w:rPr>
        <w:rFonts w:ascii="Wingdings" w:hAnsi="Wingdings" w:hint="default"/>
      </w:rPr>
    </w:lvl>
    <w:lvl w:ilvl="3" w:tplc="C48CB6AA" w:tentative="1">
      <w:start w:val="1"/>
      <w:numFmt w:val="bullet"/>
      <w:lvlText w:val=""/>
      <w:lvlJc w:val="left"/>
      <w:pPr>
        <w:ind w:left="2880" w:hanging="360"/>
      </w:pPr>
      <w:rPr>
        <w:rFonts w:ascii="Symbol" w:hAnsi="Symbol" w:hint="default"/>
      </w:rPr>
    </w:lvl>
    <w:lvl w:ilvl="4" w:tplc="342616EA" w:tentative="1">
      <w:start w:val="1"/>
      <w:numFmt w:val="bullet"/>
      <w:lvlText w:val="o"/>
      <w:lvlJc w:val="left"/>
      <w:pPr>
        <w:ind w:left="3600" w:hanging="360"/>
      </w:pPr>
      <w:rPr>
        <w:rFonts w:ascii="Courier New" w:hAnsi="Courier New" w:cs="Courier New" w:hint="default"/>
      </w:rPr>
    </w:lvl>
    <w:lvl w:ilvl="5" w:tplc="7C40237C" w:tentative="1">
      <w:start w:val="1"/>
      <w:numFmt w:val="bullet"/>
      <w:lvlText w:val=""/>
      <w:lvlJc w:val="left"/>
      <w:pPr>
        <w:ind w:left="4320" w:hanging="360"/>
      </w:pPr>
      <w:rPr>
        <w:rFonts w:ascii="Wingdings" w:hAnsi="Wingdings" w:hint="default"/>
      </w:rPr>
    </w:lvl>
    <w:lvl w:ilvl="6" w:tplc="C4E6692E" w:tentative="1">
      <w:start w:val="1"/>
      <w:numFmt w:val="bullet"/>
      <w:lvlText w:val=""/>
      <w:lvlJc w:val="left"/>
      <w:pPr>
        <w:ind w:left="5040" w:hanging="360"/>
      </w:pPr>
      <w:rPr>
        <w:rFonts w:ascii="Symbol" w:hAnsi="Symbol" w:hint="default"/>
      </w:rPr>
    </w:lvl>
    <w:lvl w:ilvl="7" w:tplc="ABFE9C1C" w:tentative="1">
      <w:start w:val="1"/>
      <w:numFmt w:val="bullet"/>
      <w:lvlText w:val="o"/>
      <w:lvlJc w:val="left"/>
      <w:pPr>
        <w:ind w:left="5760" w:hanging="360"/>
      </w:pPr>
      <w:rPr>
        <w:rFonts w:ascii="Courier New" w:hAnsi="Courier New" w:cs="Courier New" w:hint="default"/>
      </w:rPr>
    </w:lvl>
    <w:lvl w:ilvl="8" w:tplc="62DCF9A2" w:tentative="1">
      <w:start w:val="1"/>
      <w:numFmt w:val="bullet"/>
      <w:lvlText w:val=""/>
      <w:lvlJc w:val="left"/>
      <w:pPr>
        <w:ind w:left="6480" w:hanging="360"/>
      </w:pPr>
      <w:rPr>
        <w:rFonts w:ascii="Wingdings" w:hAnsi="Wingdings" w:hint="default"/>
      </w:rPr>
    </w:lvl>
  </w:abstractNum>
  <w:abstractNum w:abstractNumId="7" w15:restartNumberingAfterBreak="0">
    <w:nsid w:val="79E176A7"/>
    <w:multiLevelType w:val="hybridMultilevel"/>
    <w:tmpl w:val="671E8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5099708">
    <w:abstractNumId w:val="2"/>
  </w:num>
  <w:num w:numId="2" w16cid:durableId="729311307">
    <w:abstractNumId w:val="1"/>
  </w:num>
  <w:num w:numId="3" w16cid:durableId="516047579">
    <w:abstractNumId w:val="5"/>
  </w:num>
  <w:num w:numId="4" w16cid:durableId="1233002221">
    <w:abstractNumId w:val="4"/>
  </w:num>
  <w:num w:numId="5" w16cid:durableId="1897427007">
    <w:abstractNumId w:val="6"/>
  </w:num>
  <w:num w:numId="6" w16cid:durableId="17316306">
    <w:abstractNumId w:val="7"/>
  </w:num>
  <w:num w:numId="7" w16cid:durableId="1570847685">
    <w:abstractNumId w:val="0"/>
  </w:num>
  <w:num w:numId="8" w16cid:durableId="747118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72"/>
    <w:rsid w:val="00011F0E"/>
    <w:rsid w:val="000827D9"/>
    <w:rsid w:val="000F56B6"/>
    <w:rsid w:val="00133112"/>
    <w:rsid w:val="00221778"/>
    <w:rsid w:val="0026145A"/>
    <w:rsid w:val="00411898"/>
    <w:rsid w:val="00440668"/>
    <w:rsid w:val="004D5A5C"/>
    <w:rsid w:val="005732A6"/>
    <w:rsid w:val="006435A5"/>
    <w:rsid w:val="007A5815"/>
    <w:rsid w:val="007A6E7B"/>
    <w:rsid w:val="00820CB6"/>
    <w:rsid w:val="00967EC3"/>
    <w:rsid w:val="00991239"/>
    <w:rsid w:val="00A30B9A"/>
    <w:rsid w:val="00A51EE2"/>
    <w:rsid w:val="00A872EA"/>
    <w:rsid w:val="00B232C5"/>
    <w:rsid w:val="00B65F72"/>
    <w:rsid w:val="00B979BB"/>
    <w:rsid w:val="00C615A0"/>
    <w:rsid w:val="00D74E36"/>
    <w:rsid w:val="00D7783F"/>
    <w:rsid w:val="00DD1362"/>
    <w:rsid w:val="00DE68F7"/>
    <w:rsid w:val="00E311B3"/>
    <w:rsid w:val="00F66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2901"/>
  <w15:docId w15:val="{D2C6222B-48C0-4682-93EF-DAA9D389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5048"/>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48"/>
    <w:pPr>
      <w:spacing w:after="0"/>
      <w:ind w:left="720"/>
      <w:contextualSpacing/>
    </w:pPr>
    <w:rPr>
      <w:rFonts w:ascii="Verdana" w:hAnsi="Verdana"/>
      <w:sz w:val="20"/>
    </w:rPr>
  </w:style>
  <w:style w:type="paragraph" w:styleId="Tekstopmerking">
    <w:name w:val="annotation text"/>
    <w:basedOn w:val="Standaard"/>
    <w:link w:val="TekstopmerkingChar"/>
    <w:uiPriority w:val="99"/>
    <w:rsid w:val="00035048"/>
    <w:pPr>
      <w:spacing w:after="0" w:line="240" w:lineRule="auto"/>
    </w:pPr>
    <w:rPr>
      <w:rFonts w:ascii="Arial" w:eastAsia="Times New Roman" w:hAnsi="Arial"/>
      <w:sz w:val="20"/>
      <w:szCs w:val="20"/>
      <w:lang w:eastAsia="nl-NL"/>
    </w:rPr>
  </w:style>
  <w:style w:type="character" w:customStyle="1" w:styleId="TekstopmerkingChar">
    <w:name w:val="Tekst opmerking Char"/>
    <w:link w:val="Tekstopmerking"/>
    <w:uiPriority w:val="99"/>
    <w:rsid w:val="00035048"/>
    <w:rPr>
      <w:rFonts w:ascii="Arial" w:eastAsia="Times New Roman" w:hAnsi="Arial" w:cs="Times New Roman"/>
      <w:sz w:val="20"/>
      <w:szCs w:val="20"/>
      <w:lang w:eastAsia="nl-NL"/>
    </w:rPr>
  </w:style>
  <w:style w:type="paragraph" w:customStyle="1" w:styleId="Alineanummering1">
    <w:name w:val="Alineanummering 1"/>
    <w:basedOn w:val="Standaard"/>
    <w:rsid w:val="00035048"/>
    <w:pPr>
      <w:numPr>
        <w:numId w:val="1"/>
      </w:numPr>
      <w:spacing w:after="260" w:line="252" w:lineRule="auto"/>
    </w:pPr>
    <w:rPr>
      <w:rFonts w:ascii="Arial" w:eastAsia="Times New Roman" w:hAnsi="Arial"/>
      <w:b/>
      <w:sz w:val="20"/>
      <w:szCs w:val="20"/>
      <w:lang w:eastAsia="nl-NL"/>
    </w:rPr>
  </w:style>
  <w:style w:type="paragraph" w:customStyle="1" w:styleId="Alineanummering2">
    <w:name w:val="Alineanummering 2"/>
    <w:basedOn w:val="Standaard"/>
    <w:rsid w:val="00035048"/>
    <w:pPr>
      <w:numPr>
        <w:ilvl w:val="1"/>
        <w:numId w:val="1"/>
      </w:numPr>
      <w:spacing w:after="260" w:line="252" w:lineRule="auto"/>
    </w:pPr>
    <w:rPr>
      <w:rFonts w:ascii="Arial" w:eastAsia="Times New Roman" w:hAnsi="Arial"/>
      <w:sz w:val="20"/>
      <w:szCs w:val="20"/>
      <w:lang w:eastAsia="nl-NL"/>
    </w:rPr>
  </w:style>
  <w:style w:type="paragraph" w:customStyle="1" w:styleId="Alineanummering3">
    <w:name w:val="Alineanummering 3"/>
    <w:basedOn w:val="Standaard"/>
    <w:rsid w:val="00035048"/>
    <w:pPr>
      <w:numPr>
        <w:ilvl w:val="2"/>
        <w:numId w:val="1"/>
      </w:numPr>
      <w:spacing w:after="260" w:line="252" w:lineRule="auto"/>
    </w:pPr>
    <w:rPr>
      <w:rFonts w:ascii="Arial" w:eastAsia="Times New Roman" w:hAnsi="Arial"/>
      <w:sz w:val="20"/>
      <w:szCs w:val="20"/>
      <w:lang w:eastAsia="nl-NL"/>
    </w:rPr>
  </w:style>
  <w:style w:type="paragraph" w:customStyle="1" w:styleId="Alineanummering4">
    <w:name w:val="Alineanummering 4"/>
    <w:basedOn w:val="Standaard"/>
    <w:rsid w:val="00035048"/>
    <w:pPr>
      <w:numPr>
        <w:ilvl w:val="3"/>
        <w:numId w:val="1"/>
      </w:numPr>
      <w:spacing w:after="260" w:line="252" w:lineRule="auto"/>
    </w:pPr>
    <w:rPr>
      <w:rFonts w:ascii="Arial" w:eastAsia="Times New Roman" w:hAnsi="Arial"/>
      <w:sz w:val="20"/>
      <w:szCs w:val="20"/>
      <w:lang w:eastAsia="nl-NL"/>
    </w:rPr>
  </w:style>
  <w:style w:type="paragraph" w:customStyle="1" w:styleId="Alineanummering5">
    <w:name w:val="Alineanummering 5"/>
    <w:basedOn w:val="Standaard"/>
    <w:rsid w:val="00035048"/>
    <w:pPr>
      <w:numPr>
        <w:ilvl w:val="4"/>
        <w:numId w:val="1"/>
      </w:numPr>
      <w:spacing w:after="0" w:line="252" w:lineRule="auto"/>
    </w:pPr>
    <w:rPr>
      <w:rFonts w:ascii="Arial" w:eastAsia="Times New Roman" w:hAnsi="Arial"/>
      <w:b/>
      <w:sz w:val="20"/>
      <w:szCs w:val="20"/>
      <w:lang w:eastAsia="nl-NL"/>
    </w:rPr>
  </w:style>
  <w:style w:type="character" w:styleId="Nadruk">
    <w:name w:val="Emphasis"/>
    <w:uiPriority w:val="20"/>
    <w:qFormat/>
    <w:rsid w:val="00035048"/>
    <w:rPr>
      <w:b/>
      <w:bCs/>
    </w:rPr>
  </w:style>
  <w:style w:type="paragraph" w:styleId="Geenafstand">
    <w:name w:val="No Spacing"/>
    <w:uiPriority w:val="1"/>
    <w:qFormat/>
    <w:rsid w:val="00035048"/>
    <w:rPr>
      <w:sz w:val="22"/>
      <w:szCs w:val="22"/>
      <w:lang w:eastAsia="en-US"/>
    </w:rPr>
  </w:style>
  <w:style w:type="paragraph" w:styleId="Koptekst">
    <w:name w:val="header"/>
    <w:basedOn w:val="Standaard"/>
    <w:link w:val="KoptekstChar"/>
    <w:uiPriority w:val="99"/>
    <w:unhideWhenUsed/>
    <w:rsid w:val="00CA3C4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A3C4E"/>
  </w:style>
  <w:style w:type="paragraph" w:styleId="Voettekst">
    <w:name w:val="footer"/>
    <w:basedOn w:val="Standaard"/>
    <w:link w:val="VoettekstChar"/>
    <w:uiPriority w:val="99"/>
    <w:unhideWhenUsed/>
    <w:rsid w:val="00CA3C4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A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e607a6-165f-49ce-9f2c-f2d4193c3a98" xsi:nil="true"/>
    <lcf76f155ced4ddcb4097134ff3c332f xmlns="24a9683b-99c9-40d2-bc28-658c6e8a1d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74BC4-7F08-49AF-A485-CE290400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E0601-7DBF-412B-AFDB-E7E5B61579E7}">
  <ds:schemaRefs>
    <ds:schemaRef ds:uri="http://schemas.microsoft.com/office/2006/metadata/properties"/>
    <ds:schemaRef ds:uri="http://schemas.microsoft.com/office/infopath/2007/PartnerControls"/>
    <ds:schemaRef ds:uri="a2e607a6-165f-49ce-9f2c-f2d4193c3a98"/>
    <ds:schemaRef ds:uri="24a9683b-99c9-40d2-bc28-658c6e8a1d03"/>
  </ds:schemaRefs>
</ds:datastoreItem>
</file>

<file path=customXml/itemProps3.xml><?xml version="1.0" encoding="utf-8"?>
<ds:datastoreItem xmlns:ds="http://schemas.openxmlformats.org/officeDocument/2006/customXml" ds:itemID="{AD26ADF0-644A-4056-96B7-9C72CCC10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616</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2024.4.15 built on Tue Jun 25 00:00:00 CEST 2024</dc:description>
  <cp:lastModifiedBy>Caroline den Dunnen</cp:lastModifiedBy>
  <cp:revision>25</cp:revision>
  <dcterms:created xsi:type="dcterms:W3CDTF">2024-06-27T08:36:00Z</dcterms:created>
  <dcterms:modified xsi:type="dcterms:W3CDTF">2025-10-28T14:04:00Z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0x0101004179BEB36E60E941B7290FA29C7F8BF3</vt:lpwstr>
  </property>
  <property fmtid="{D5CDD505-2E9C-101B-9397-08002B2CF9AE}" pid="3" name="MediaServiceImageTags">
    <vt:lpwstr/>
  </property>
</Properties>
</file>